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8ED" w:rsidRPr="006A2103" w:rsidRDefault="00B238ED">
      <w:pPr>
        <w:rPr>
          <w:rFonts w:ascii="Arial" w:hAnsi="Arial" w:cs="Arial"/>
          <w:b/>
          <w:color w:val="002060"/>
        </w:rPr>
      </w:pPr>
      <w:r w:rsidRPr="006A2103">
        <w:rPr>
          <w:rFonts w:ascii="Arial" w:hAnsi="Arial" w:cs="Arial"/>
          <w:b/>
          <w:color w:val="002060"/>
        </w:rPr>
        <w:t>PENALTIES:</w:t>
      </w:r>
    </w:p>
    <w:p w:rsidR="00B238ED" w:rsidRPr="006A2103" w:rsidRDefault="00B238ED">
      <w:pPr>
        <w:rPr>
          <w:rFonts w:ascii="Arial" w:hAnsi="Arial" w:cs="Arial"/>
          <w:b/>
          <w:color w:val="002060"/>
        </w:rPr>
      </w:pPr>
      <w:r w:rsidRPr="006A2103">
        <w:rPr>
          <w:rFonts w:ascii="Arial" w:hAnsi="Arial" w:cs="Arial"/>
          <w:b/>
          <w:color w:val="002060"/>
        </w:rPr>
        <w:t xml:space="preserve">If the breach of discipline is admitted by the student or is found to be proved, one or more of the following penalties may be imposed: In respect of Summary action: </w:t>
      </w:r>
    </w:p>
    <w:p w:rsidR="00B238ED" w:rsidRPr="006A2103" w:rsidRDefault="00B238ED">
      <w:pPr>
        <w:rPr>
          <w:rFonts w:ascii="Arial" w:hAnsi="Arial" w:cs="Arial"/>
          <w:color w:val="002060"/>
        </w:rPr>
      </w:pPr>
      <w:proofErr w:type="gramStart"/>
      <w:r w:rsidRPr="006A2103">
        <w:rPr>
          <w:rFonts w:ascii="Arial" w:hAnsi="Arial" w:cs="Arial"/>
          <w:b/>
          <w:color w:val="002060"/>
        </w:rPr>
        <w:t>a</w:t>
      </w:r>
      <w:proofErr w:type="gramEnd"/>
      <w:r w:rsidRPr="006A2103">
        <w:rPr>
          <w:rFonts w:ascii="Arial" w:hAnsi="Arial" w:cs="Arial"/>
          <w:color w:val="002060"/>
        </w:rPr>
        <w:t>. a written reprimand and a warning about future behaviour;</w:t>
      </w:r>
    </w:p>
    <w:p w:rsidR="00B238ED" w:rsidRPr="006A2103" w:rsidRDefault="00B238ED">
      <w:pPr>
        <w:rPr>
          <w:rFonts w:ascii="Arial" w:hAnsi="Arial" w:cs="Arial"/>
          <w:color w:val="002060"/>
        </w:rPr>
      </w:pPr>
      <w:r w:rsidRPr="006A2103">
        <w:rPr>
          <w:rFonts w:ascii="Arial" w:hAnsi="Arial" w:cs="Arial"/>
          <w:color w:val="002060"/>
        </w:rPr>
        <w:t xml:space="preserve"> </w:t>
      </w:r>
      <w:proofErr w:type="gramStart"/>
      <w:r w:rsidRPr="006A2103">
        <w:rPr>
          <w:rFonts w:ascii="Arial" w:hAnsi="Arial" w:cs="Arial"/>
          <w:b/>
          <w:color w:val="002060"/>
        </w:rPr>
        <w:t>b</w:t>
      </w:r>
      <w:proofErr w:type="gramEnd"/>
      <w:r w:rsidRPr="006A2103">
        <w:rPr>
          <w:rFonts w:ascii="Arial" w:hAnsi="Arial" w:cs="Arial"/>
          <w:color w:val="002060"/>
        </w:rPr>
        <w:t xml:space="preserve">. a requirement upon the student to give an undertaking as to his or her future good conduct within the College; </w:t>
      </w:r>
    </w:p>
    <w:p w:rsidR="00B238ED" w:rsidRPr="006A2103" w:rsidRDefault="00B238ED">
      <w:pPr>
        <w:rPr>
          <w:rFonts w:ascii="Arial" w:hAnsi="Arial" w:cs="Arial"/>
          <w:color w:val="002060"/>
        </w:rPr>
      </w:pPr>
      <w:r w:rsidRPr="006A2103">
        <w:rPr>
          <w:rFonts w:ascii="Arial" w:hAnsi="Arial" w:cs="Arial"/>
          <w:b/>
          <w:color w:val="002060"/>
        </w:rPr>
        <w:t>c.</w:t>
      </w:r>
      <w:r w:rsidRPr="006A2103">
        <w:rPr>
          <w:rFonts w:ascii="Arial" w:hAnsi="Arial" w:cs="Arial"/>
          <w:color w:val="002060"/>
        </w:rPr>
        <w:t xml:space="preserve"> a requirement upon the student to pay for any damage to property he or she may have caused or to recompense the College for any loss it may have suffered arising from the students misconduct; </w:t>
      </w:r>
    </w:p>
    <w:p w:rsidR="00B238ED" w:rsidRPr="006A2103" w:rsidRDefault="00B238ED">
      <w:pPr>
        <w:rPr>
          <w:rFonts w:ascii="Arial" w:hAnsi="Arial" w:cs="Arial"/>
          <w:color w:val="002060"/>
        </w:rPr>
      </w:pPr>
      <w:proofErr w:type="gramStart"/>
      <w:r w:rsidRPr="006A2103">
        <w:rPr>
          <w:rFonts w:ascii="Arial" w:hAnsi="Arial" w:cs="Arial"/>
          <w:b/>
          <w:color w:val="002060"/>
        </w:rPr>
        <w:t>d</w:t>
      </w:r>
      <w:proofErr w:type="gramEnd"/>
      <w:r w:rsidRPr="006A2103">
        <w:rPr>
          <w:rFonts w:ascii="Arial" w:hAnsi="Arial" w:cs="Arial"/>
          <w:color w:val="002060"/>
        </w:rPr>
        <w:t xml:space="preserve">. a requirement on the student to pay compensation of not more than £500; </w:t>
      </w:r>
    </w:p>
    <w:p w:rsidR="00B238ED" w:rsidRPr="006A2103" w:rsidRDefault="00B238ED">
      <w:pPr>
        <w:rPr>
          <w:rFonts w:ascii="Arial" w:hAnsi="Arial" w:cs="Arial"/>
          <w:color w:val="002060"/>
        </w:rPr>
      </w:pPr>
      <w:proofErr w:type="gramStart"/>
      <w:r w:rsidRPr="006A2103">
        <w:rPr>
          <w:rFonts w:ascii="Arial" w:hAnsi="Arial" w:cs="Arial"/>
          <w:b/>
          <w:color w:val="002060"/>
        </w:rPr>
        <w:t>e</w:t>
      </w:r>
      <w:proofErr w:type="gramEnd"/>
      <w:r w:rsidRPr="006A2103">
        <w:rPr>
          <w:rFonts w:ascii="Arial" w:hAnsi="Arial" w:cs="Arial"/>
          <w:color w:val="002060"/>
        </w:rPr>
        <w:t>. a fine of not more than £500;</w:t>
      </w:r>
    </w:p>
    <w:p w:rsidR="00B238ED" w:rsidRPr="006A2103" w:rsidRDefault="00B238ED">
      <w:pPr>
        <w:rPr>
          <w:rFonts w:ascii="Arial" w:hAnsi="Arial" w:cs="Arial"/>
          <w:color w:val="002060"/>
        </w:rPr>
      </w:pPr>
      <w:r w:rsidRPr="006A2103">
        <w:rPr>
          <w:rFonts w:ascii="Arial" w:hAnsi="Arial" w:cs="Arial"/>
          <w:b/>
          <w:color w:val="002060"/>
        </w:rPr>
        <w:t xml:space="preserve"> f</w:t>
      </w:r>
      <w:r w:rsidRPr="006A2103">
        <w:rPr>
          <w:rFonts w:ascii="Arial" w:hAnsi="Arial" w:cs="Arial"/>
          <w:color w:val="002060"/>
        </w:rPr>
        <w:t>. a requirement on the student to undertake specified tasks or services for the benefit of the Department, Faculty, hall of residence or the College community up to a maximum of forty hours. In respect of College Disciplinary Panels: any of the above and the following:</w:t>
      </w:r>
    </w:p>
    <w:p w:rsidR="00B238ED" w:rsidRPr="006A2103" w:rsidRDefault="00B238ED">
      <w:pPr>
        <w:rPr>
          <w:rFonts w:ascii="Arial" w:hAnsi="Arial" w:cs="Arial"/>
          <w:color w:val="002060"/>
        </w:rPr>
      </w:pPr>
      <w:r w:rsidRPr="006A2103">
        <w:rPr>
          <w:rFonts w:ascii="Arial" w:hAnsi="Arial" w:cs="Arial"/>
          <w:color w:val="002060"/>
        </w:rPr>
        <w:t xml:space="preserve"> </w:t>
      </w:r>
      <w:proofErr w:type="gramStart"/>
      <w:r w:rsidRPr="006A2103">
        <w:rPr>
          <w:rFonts w:ascii="Arial" w:hAnsi="Arial" w:cs="Arial"/>
          <w:b/>
          <w:color w:val="002060"/>
        </w:rPr>
        <w:t>g</w:t>
      </w:r>
      <w:proofErr w:type="gramEnd"/>
      <w:r w:rsidRPr="006A2103">
        <w:rPr>
          <w:rFonts w:ascii="Arial" w:hAnsi="Arial" w:cs="Arial"/>
          <w:color w:val="002060"/>
        </w:rPr>
        <w:t xml:space="preserve">. a fine of not more than £500; </w:t>
      </w:r>
    </w:p>
    <w:p w:rsidR="00B238ED" w:rsidRPr="006A2103" w:rsidRDefault="00B238ED">
      <w:pPr>
        <w:rPr>
          <w:rFonts w:ascii="Arial" w:hAnsi="Arial" w:cs="Arial"/>
          <w:color w:val="002060"/>
        </w:rPr>
      </w:pPr>
      <w:proofErr w:type="gramStart"/>
      <w:r w:rsidRPr="006A2103">
        <w:rPr>
          <w:rFonts w:ascii="Arial" w:hAnsi="Arial" w:cs="Arial"/>
          <w:b/>
          <w:color w:val="002060"/>
        </w:rPr>
        <w:t>h</w:t>
      </w:r>
      <w:proofErr w:type="gramEnd"/>
      <w:r w:rsidRPr="006A2103">
        <w:rPr>
          <w:rFonts w:ascii="Arial" w:hAnsi="Arial" w:cs="Arial"/>
          <w:color w:val="002060"/>
        </w:rPr>
        <w:t xml:space="preserve">. restriction of access to the College or a specified part thereof for a fixed period (‘exclusion’). A student who receives such a penalty will have restricted rights to enter College premises and/or to participate in College activities or access to University services, the terms of the restriction being notified to the student in writing. An order of restricted access may include a requirement that the student shall have no contact with a named person or persons; </w:t>
      </w:r>
    </w:p>
    <w:p w:rsidR="00B238ED" w:rsidRPr="006A2103" w:rsidRDefault="00B238ED">
      <w:pPr>
        <w:rPr>
          <w:rFonts w:ascii="Arial" w:hAnsi="Arial" w:cs="Arial"/>
          <w:color w:val="002060"/>
        </w:rPr>
      </w:pPr>
      <w:proofErr w:type="spellStart"/>
      <w:proofErr w:type="gramStart"/>
      <w:r w:rsidRPr="006A2103">
        <w:rPr>
          <w:rFonts w:ascii="Arial" w:hAnsi="Arial" w:cs="Arial"/>
          <w:b/>
          <w:color w:val="002060"/>
        </w:rPr>
        <w:t>i</w:t>
      </w:r>
      <w:proofErr w:type="spellEnd"/>
      <w:proofErr w:type="gramEnd"/>
      <w:r w:rsidRPr="006A2103">
        <w:rPr>
          <w:rFonts w:ascii="Arial" w:hAnsi="Arial" w:cs="Arial"/>
          <w:color w:val="002060"/>
        </w:rPr>
        <w:t>. suspension from the College for a fixed period. A student who is so suspended will be prohibited from entering College premises and from participating in college activities although the suspension may be subject to qualification, such as permission to take an examination. An order of suspension may include a requirement that the student will have no contact with a named person or persons. A period of suspension is normally included in a student’s maximum period of registration;</w:t>
      </w:r>
    </w:p>
    <w:p w:rsidR="00685AF8" w:rsidRPr="006A2103" w:rsidRDefault="00B238ED">
      <w:pPr>
        <w:rPr>
          <w:rFonts w:ascii="Arial" w:hAnsi="Arial" w:cs="Arial"/>
          <w:color w:val="002060"/>
        </w:rPr>
      </w:pPr>
      <w:r w:rsidRPr="006A2103">
        <w:rPr>
          <w:rFonts w:ascii="Arial" w:hAnsi="Arial" w:cs="Arial"/>
          <w:color w:val="002060"/>
        </w:rPr>
        <w:t xml:space="preserve"> </w:t>
      </w:r>
      <w:proofErr w:type="gramStart"/>
      <w:r w:rsidRPr="006A2103">
        <w:rPr>
          <w:rFonts w:ascii="Arial" w:hAnsi="Arial" w:cs="Arial"/>
          <w:b/>
          <w:color w:val="002060"/>
        </w:rPr>
        <w:t>j</w:t>
      </w:r>
      <w:proofErr w:type="gramEnd"/>
      <w:r w:rsidRPr="006A2103">
        <w:rPr>
          <w:rFonts w:ascii="Arial" w:hAnsi="Arial" w:cs="Arial"/>
          <w:b/>
          <w:color w:val="002060"/>
        </w:rPr>
        <w:t>.</w:t>
      </w:r>
      <w:r w:rsidRPr="006A2103">
        <w:rPr>
          <w:rFonts w:ascii="Arial" w:hAnsi="Arial" w:cs="Arial"/>
          <w:color w:val="002060"/>
        </w:rPr>
        <w:t xml:space="preserve"> expulsion from the College, which means that the student will cease to be a member of the College and will have their registration terminated and lose all rights and privileges of registration.</w:t>
      </w:r>
      <w:bookmarkStart w:id="0" w:name="_GoBack"/>
      <w:bookmarkEnd w:id="0"/>
    </w:p>
    <w:sectPr w:rsidR="00685AF8" w:rsidRPr="006A21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ED"/>
    <w:rsid w:val="00685AF8"/>
    <w:rsid w:val="006A2103"/>
    <w:rsid w:val="00B23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BE9B0-A734-40DB-A83A-906E979AD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 Deborah A</dc:creator>
  <cp:keywords/>
  <dc:description/>
  <cp:lastModifiedBy>Hunte, Deborah A</cp:lastModifiedBy>
  <cp:revision>3</cp:revision>
  <dcterms:created xsi:type="dcterms:W3CDTF">2018-06-14T12:20:00Z</dcterms:created>
  <dcterms:modified xsi:type="dcterms:W3CDTF">2018-06-14T12:35:00Z</dcterms:modified>
</cp:coreProperties>
</file>